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D601D" w14:textId="77777777" w:rsidR="00881805" w:rsidRDefault="00881805" w:rsidP="00CE38A6">
      <w:pPr>
        <w:pStyle w:val="Titre2"/>
      </w:pPr>
      <w:r>
        <w:t>En voiture avec Atchoum, un transport solidaire à la demande</w:t>
      </w:r>
    </w:p>
    <w:p w14:paraId="1CED4255" w14:textId="77777777" w:rsidR="00881805" w:rsidRDefault="00881805" w:rsidP="00881805">
      <w:r>
        <w:t>A compter du mois de mars, Sumène Artense communauté expérimente une nouvelle solution de mobilité en milieu rural avec Atchoum. L’objectif est de répondre aux difficultés de déplacement de certains habitants. Ce service de covoiturage basé sur la solidarité entre habitants est accessible à tous.</w:t>
      </w:r>
    </w:p>
    <w:p w14:paraId="55166BDA" w14:textId="77777777" w:rsidR="00881805" w:rsidRDefault="00881805" w:rsidP="00CE38A6">
      <w:pPr>
        <w:pStyle w:val="Titre2"/>
      </w:pPr>
      <w:r>
        <w:t>Atchoum… à vos souhaits !</w:t>
      </w:r>
    </w:p>
    <w:p w14:paraId="58347425" w14:textId="77777777" w:rsidR="00881805" w:rsidRDefault="00881805" w:rsidP="00881805">
      <w:r>
        <w:t>Vous avez besoin d’aller chez le coiffeur, de faire vos courses au supermarché ; vous avez rendez-vous chez le médecin ou chez des amis… et vous n’avez pas de moyen de mobilité ? Atchoum est là pour répondre à vos souhaits en mettant en relation des passagers qui ont besoin d’être véhiculés et des conducteurs prêts à rendre service ! La spécificité d’Atchoum par rapport à d’autres services du même genre ? S’adapter pour des courts trajets et aller chercher les personnes chez elles et non à un point de rendez-vous (1).</w:t>
      </w:r>
    </w:p>
    <w:p w14:paraId="6F588322" w14:textId="77777777" w:rsidR="00881805" w:rsidRDefault="00881805" w:rsidP="00CE38A6">
      <w:pPr>
        <w:pStyle w:val="Titre2"/>
      </w:pPr>
      <w:r>
        <w:t xml:space="preserve">Basé sur la solidarité </w:t>
      </w:r>
    </w:p>
    <w:p w14:paraId="31ABAB6F" w14:textId="3D136025" w:rsidR="00881805" w:rsidRDefault="00881805" w:rsidP="00881805">
      <w:r>
        <w:t>Tout le monde peut utiliser le service en tant que conducteur solidaire, il suffit de disposer d’un véhicule et d’un peu de temps. Quant aux bénéficiaires, il s’agit en priorité de personnes qui n’ont pas de voiture, pas de permis, de personnes isolées, âgées,</w:t>
      </w:r>
      <w:r w:rsidR="00CE38A6">
        <w:t xml:space="preserve"> </w:t>
      </w:r>
      <w:r>
        <w:t xml:space="preserve">… </w:t>
      </w:r>
    </w:p>
    <w:p w14:paraId="21DC935F" w14:textId="77777777" w:rsidR="00881805" w:rsidRDefault="00881805" w:rsidP="00CE38A6">
      <w:pPr>
        <w:pStyle w:val="Titre2"/>
      </w:pPr>
      <w:r>
        <w:t>Mode d’emploi</w:t>
      </w:r>
    </w:p>
    <w:p w14:paraId="260E7962" w14:textId="77777777" w:rsidR="00881805" w:rsidRDefault="00881805" w:rsidP="00881805">
      <w:r>
        <w:t xml:space="preserve">Atchoum s’appuie sur une plateforme numérique de mise en relation et de réservation sur www.atchoum.eu. Pour ceux qui n’utilisent pas internet, il est possible de s’inscrire par téléphone au 0 806 110 444 ou auprès de l’Espace France Services à Ydes au 04 71 40 87 31. Les chauffeurs s’inscrivent comme conducteurs tandis que de leur côté, les passagers font leur demande de déplacement. Cette demande de trajet est alors transmise par SMS et par email à tous les conducteurs inscrits localement. Le premier disponible est mis en relation avec le passager. </w:t>
      </w:r>
    </w:p>
    <w:p w14:paraId="14535E39" w14:textId="77777777" w:rsidR="00881805" w:rsidRDefault="00881805" w:rsidP="00CE38A6">
      <w:pPr>
        <w:pStyle w:val="Titre2"/>
      </w:pPr>
      <w:r>
        <w:t>Combien ça coûte ?</w:t>
      </w:r>
    </w:p>
    <w:p w14:paraId="5D527E55" w14:textId="7CEB6998" w:rsidR="00881805" w:rsidRDefault="00881805" w:rsidP="00881805">
      <w:r>
        <w:t xml:space="preserve">Les trajets sont payants pour le passager, ce qui permet d’indemniser le conducteur. </w:t>
      </w:r>
      <w:r w:rsidR="00A55BB0">
        <w:t>Le prix est de 3,75€ (forfait pour moins de 11km) puis est plafonné à 0,32 € du km lorsque le trajet fait plus de 11</w:t>
      </w:r>
      <w:proofErr w:type="gramStart"/>
      <w:r w:rsidR="00A55BB0">
        <w:t>km.</w:t>
      </w:r>
      <w:r>
        <w:t>.</w:t>
      </w:r>
      <w:proofErr w:type="gramEnd"/>
      <w:r>
        <w:t xml:space="preserve"> Le paiement s’effectue par carte bancaire ou par tickets mobilité Atchoum vendus à la Maison France services.</w:t>
      </w:r>
    </w:p>
    <w:p w14:paraId="40C5639D" w14:textId="77777777" w:rsidR="00881805" w:rsidRDefault="00881805" w:rsidP="00881805">
      <w:r>
        <w:t xml:space="preserve">Atchoum apporte ainsi une vraie réponse à la problématique de la mobilité en milieu rural, tout en créant du lien social et de la solidarité entre les habitants. Plus il y aura de conducteurs volontaires pour partager leurs trajets et pour se rendre disponibles, et plus le service sera dynamique ! </w:t>
      </w:r>
    </w:p>
    <w:p w14:paraId="6F8B449D" w14:textId="77777777" w:rsidR="00881805" w:rsidRPr="00CE38A6" w:rsidRDefault="00881805" w:rsidP="00881805">
      <w:pPr>
        <w:pStyle w:val="Paragraphedeliste"/>
        <w:numPr>
          <w:ilvl w:val="0"/>
          <w:numId w:val="1"/>
        </w:numPr>
        <w:rPr>
          <w:i/>
          <w:iCs/>
        </w:rPr>
      </w:pPr>
      <w:r w:rsidRPr="00CE38A6">
        <w:rPr>
          <w:i/>
          <w:iCs/>
        </w:rPr>
        <w:t>Du covoiturage classique est aussi possible avec des chauffeurs proposant des places dans leur véhicule sans faire de détour.</w:t>
      </w:r>
    </w:p>
    <w:p w14:paraId="4CD43F48" w14:textId="77777777" w:rsidR="00881805" w:rsidRDefault="00881805" w:rsidP="00881805"/>
    <w:p w14:paraId="2C78CA0C" w14:textId="77777777" w:rsidR="00E10900" w:rsidRDefault="00E10900"/>
    <w:sectPr w:rsidR="00E109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EF2635"/>
    <w:multiLevelType w:val="hybridMultilevel"/>
    <w:tmpl w:val="E15620AA"/>
    <w:lvl w:ilvl="0" w:tplc="D604DA2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990014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805"/>
    <w:rsid w:val="00214DB0"/>
    <w:rsid w:val="002C45C7"/>
    <w:rsid w:val="0076085F"/>
    <w:rsid w:val="00881805"/>
    <w:rsid w:val="008E4873"/>
    <w:rsid w:val="00A55BB0"/>
    <w:rsid w:val="00CB3A4C"/>
    <w:rsid w:val="00CE38A6"/>
    <w:rsid w:val="00E109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86E70"/>
  <w15:chartTrackingRefBased/>
  <w15:docId w15:val="{04F8C286-A2BD-4469-ADE3-E997D6F9D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1"/>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805"/>
    <w:pPr>
      <w:spacing w:after="200" w:line="276" w:lineRule="auto"/>
    </w:pPr>
    <w:rPr>
      <w:sz w:val="22"/>
      <w:szCs w:val="22"/>
    </w:rPr>
  </w:style>
  <w:style w:type="paragraph" w:styleId="Titre1">
    <w:name w:val="heading 1"/>
    <w:basedOn w:val="Normal"/>
    <w:next w:val="Normal"/>
    <w:link w:val="Titre1Car"/>
    <w:uiPriority w:val="9"/>
    <w:qFormat/>
    <w:rsid w:val="008818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8818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88180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88180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88180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88180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8180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8180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8180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8180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88180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88180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88180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88180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88180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8180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8180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81805"/>
    <w:rPr>
      <w:rFonts w:eastAsiaTheme="majorEastAsia" w:cstheme="majorBidi"/>
      <w:color w:val="272727" w:themeColor="text1" w:themeTint="D8"/>
    </w:rPr>
  </w:style>
  <w:style w:type="paragraph" w:styleId="Titre">
    <w:name w:val="Title"/>
    <w:basedOn w:val="Normal"/>
    <w:next w:val="Normal"/>
    <w:link w:val="TitreCar"/>
    <w:uiPriority w:val="10"/>
    <w:qFormat/>
    <w:rsid w:val="008818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8180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8180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8180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81805"/>
    <w:pPr>
      <w:spacing w:before="160"/>
      <w:jc w:val="center"/>
    </w:pPr>
    <w:rPr>
      <w:i/>
      <w:iCs/>
      <w:color w:val="404040" w:themeColor="text1" w:themeTint="BF"/>
    </w:rPr>
  </w:style>
  <w:style w:type="character" w:customStyle="1" w:styleId="CitationCar">
    <w:name w:val="Citation Car"/>
    <w:basedOn w:val="Policepardfaut"/>
    <w:link w:val="Citation"/>
    <w:uiPriority w:val="29"/>
    <w:rsid w:val="00881805"/>
    <w:rPr>
      <w:i/>
      <w:iCs/>
      <w:color w:val="404040" w:themeColor="text1" w:themeTint="BF"/>
    </w:rPr>
  </w:style>
  <w:style w:type="paragraph" w:styleId="Paragraphedeliste">
    <w:name w:val="List Paragraph"/>
    <w:basedOn w:val="Normal"/>
    <w:uiPriority w:val="34"/>
    <w:qFormat/>
    <w:rsid w:val="00881805"/>
    <w:pPr>
      <w:ind w:left="720"/>
      <w:contextualSpacing/>
    </w:pPr>
  </w:style>
  <w:style w:type="character" w:styleId="Accentuationintense">
    <w:name w:val="Intense Emphasis"/>
    <w:basedOn w:val="Policepardfaut"/>
    <w:uiPriority w:val="21"/>
    <w:qFormat/>
    <w:rsid w:val="00881805"/>
    <w:rPr>
      <w:i/>
      <w:iCs/>
      <w:color w:val="0F4761" w:themeColor="accent1" w:themeShade="BF"/>
    </w:rPr>
  </w:style>
  <w:style w:type="paragraph" w:styleId="Citationintense">
    <w:name w:val="Intense Quote"/>
    <w:basedOn w:val="Normal"/>
    <w:next w:val="Normal"/>
    <w:link w:val="CitationintenseCar"/>
    <w:uiPriority w:val="30"/>
    <w:qFormat/>
    <w:rsid w:val="008818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881805"/>
    <w:rPr>
      <w:i/>
      <w:iCs/>
      <w:color w:val="0F4761" w:themeColor="accent1" w:themeShade="BF"/>
    </w:rPr>
  </w:style>
  <w:style w:type="character" w:styleId="Rfrenceintense">
    <w:name w:val="Intense Reference"/>
    <w:basedOn w:val="Policepardfaut"/>
    <w:uiPriority w:val="32"/>
    <w:qFormat/>
    <w:rsid w:val="0088180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389</Words>
  <Characters>2143</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utilisateur2</dc:creator>
  <cp:keywords/>
  <dc:description/>
  <cp:lastModifiedBy>GENERAL</cp:lastModifiedBy>
  <cp:revision>2</cp:revision>
  <dcterms:created xsi:type="dcterms:W3CDTF">2024-03-04T07:20:00Z</dcterms:created>
  <dcterms:modified xsi:type="dcterms:W3CDTF">2024-03-04T07:20:00Z</dcterms:modified>
</cp:coreProperties>
</file>